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343" w:rsidRPr="005C36DF" w:rsidRDefault="00D21837" w:rsidP="00BA67D3">
      <w:pPr>
        <w:keepNext/>
        <w:keepLines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7D4D8E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 xml:space="preserve">СОВЕТ ДЕПУТАТОВ </w:t>
            </w:r>
            <w:r w:rsidR="000B1181">
              <w:rPr>
                <w:b/>
                <w:bCs/>
                <w:sz w:val="28"/>
                <w:szCs w:val="28"/>
              </w:rPr>
              <w:t>ХОХЛОВ</w:t>
            </w:r>
            <w:r w:rsidRPr="0052378B">
              <w:rPr>
                <w:b/>
                <w:bCs/>
                <w:sz w:val="28"/>
                <w:szCs w:val="28"/>
              </w:rPr>
              <w:t>СКОГО  СЕЛЬСКОГО  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722928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Pr="00EF480F" w:rsidRDefault="00574C61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="00B67BFA">
        <w:rPr>
          <w:b/>
          <w:bCs/>
          <w:sz w:val="28"/>
          <w:szCs w:val="28"/>
        </w:rPr>
        <w:t>26 апреля</w:t>
      </w:r>
      <w:r w:rsidR="00E2562C">
        <w:rPr>
          <w:b/>
          <w:bCs/>
          <w:sz w:val="28"/>
          <w:szCs w:val="28"/>
        </w:rPr>
        <w:t xml:space="preserve"> </w:t>
      </w:r>
      <w:r w:rsidR="008456D0">
        <w:rPr>
          <w:b/>
          <w:bCs/>
          <w:sz w:val="28"/>
          <w:szCs w:val="28"/>
        </w:rPr>
        <w:t>2023</w:t>
      </w:r>
      <w:r w:rsidR="00722928">
        <w:rPr>
          <w:b/>
          <w:bCs/>
          <w:sz w:val="28"/>
          <w:szCs w:val="28"/>
        </w:rPr>
        <w:t xml:space="preserve"> года                                                                                      </w:t>
      </w:r>
      <w:r w:rsidR="00FA23B0">
        <w:rPr>
          <w:b/>
          <w:bCs/>
          <w:sz w:val="28"/>
          <w:szCs w:val="28"/>
        </w:rPr>
        <w:t xml:space="preserve">№ </w:t>
      </w:r>
      <w:r w:rsidR="00823559">
        <w:rPr>
          <w:b/>
          <w:bCs/>
          <w:sz w:val="28"/>
          <w:szCs w:val="28"/>
        </w:rPr>
        <w:t>9</w:t>
      </w:r>
    </w:p>
    <w:p w:rsidR="009D5AA5" w:rsidRPr="00043966" w:rsidRDefault="00722928" w:rsidP="00D85B40">
      <w:pPr>
        <w:keepNext/>
        <w:keepLines/>
        <w:tabs>
          <w:tab w:val="left" w:pos="26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5AA5" w:rsidRPr="00043966">
        <w:rPr>
          <w:b/>
          <w:sz w:val="28"/>
          <w:szCs w:val="28"/>
        </w:rPr>
        <w:t xml:space="preserve">                                              </w:t>
      </w:r>
    </w:p>
    <w:p w:rsidR="009D5AA5" w:rsidRPr="00043966" w:rsidRDefault="00B67BFA" w:rsidP="009D5AA5">
      <w:pPr>
        <w:keepNext/>
        <w:keepLines/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9D5AA5" w:rsidRPr="00043966">
        <w:rPr>
          <w:b/>
          <w:sz w:val="28"/>
          <w:szCs w:val="28"/>
        </w:rPr>
        <w:t xml:space="preserve"> отчета об исполнении бюдже</w:t>
      </w:r>
      <w:r w:rsidR="00AF0A27">
        <w:rPr>
          <w:b/>
          <w:sz w:val="28"/>
          <w:szCs w:val="28"/>
        </w:rPr>
        <w:t xml:space="preserve">та муниципального образования </w:t>
      </w:r>
      <w:r w:rsidR="0060354C">
        <w:rPr>
          <w:b/>
          <w:sz w:val="28"/>
          <w:szCs w:val="28"/>
        </w:rPr>
        <w:t>Хохлов</w:t>
      </w:r>
      <w:r w:rsidR="009D5AA5" w:rsidRPr="00043966">
        <w:rPr>
          <w:b/>
          <w:sz w:val="28"/>
          <w:szCs w:val="28"/>
        </w:rPr>
        <w:t>ского сельского поселения Смоленского р</w:t>
      </w:r>
      <w:r w:rsidR="008456D0">
        <w:rPr>
          <w:b/>
          <w:sz w:val="28"/>
          <w:szCs w:val="28"/>
        </w:rPr>
        <w:t>айона Смоленской области за 2022</w:t>
      </w:r>
      <w:r w:rsidR="009D5AA5" w:rsidRPr="00043966">
        <w:rPr>
          <w:b/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B67BFA" w:rsidP="009D5AA5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Утвердить</w:t>
      </w:r>
      <w:r w:rsidR="00D16E45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отчет об исполнении </w:t>
      </w:r>
      <w:r w:rsidR="009D5AA5">
        <w:rPr>
          <w:sz w:val="28"/>
          <w:szCs w:val="28"/>
        </w:rPr>
        <w:t>бюдж</w:t>
      </w:r>
      <w:r w:rsidR="0060354C">
        <w:rPr>
          <w:sz w:val="28"/>
          <w:szCs w:val="28"/>
        </w:rPr>
        <w:t>ета муниципального образования Хохлов</w:t>
      </w:r>
      <w:r w:rsidR="009D5AA5">
        <w:rPr>
          <w:sz w:val="28"/>
          <w:szCs w:val="28"/>
        </w:rPr>
        <w:t xml:space="preserve">ского </w:t>
      </w:r>
      <w:r w:rsidR="00A33F72">
        <w:rPr>
          <w:sz w:val="28"/>
          <w:szCs w:val="28"/>
        </w:rPr>
        <w:t>сельского поселения Смоленского</w:t>
      </w:r>
      <w:r w:rsidR="009D5AA5">
        <w:rPr>
          <w:sz w:val="28"/>
          <w:szCs w:val="28"/>
        </w:rPr>
        <w:t xml:space="preserve"> р</w:t>
      </w:r>
      <w:r w:rsidR="00AF0A27">
        <w:rPr>
          <w:sz w:val="28"/>
          <w:szCs w:val="28"/>
        </w:rPr>
        <w:t>айона Смоленской области за 2022</w:t>
      </w:r>
      <w:r w:rsidR="009D5AA5"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AF0A27">
        <w:rPr>
          <w:b/>
          <w:sz w:val="28"/>
          <w:szCs w:val="28"/>
        </w:rPr>
        <w:t>13 473,5</w:t>
      </w:r>
      <w:r w:rsidR="002E22D3">
        <w:rPr>
          <w:sz w:val="28"/>
          <w:szCs w:val="28"/>
        </w:rPr>
        <w:t xml:space="preserve"> тыс. рублей, по расходам в сумме </w:t>
      </w:r>
      <w:r w:rsidR="00AF0A27">
        <w:rPr>
          <w:b/>
          <w:sz w:val="28"/>
          <w:szCs w:val="28"/>
        </w:rPr>
        <w:t>13 731,3</w:t>
      </w:r>
      <w:r w:rsidR="002E22D3">
        <w:rPr>
          <w:sz w:val="28"/>
          <w:szCs w:val="28"/>
        </w:rPr>
        <w:t xml:space="preserve"> тыс. рублей с превышением </w:t>
      </w:r>
      <w:r w:rsidR="00FF0599">
        <w:rPr>
          <w:sz w:val="28"/>
          <w:szCs w:val="28"/>
        </w:rPr>
        <w:t>расходов</w:t>
      </w:r>
      <w:r w:rsidR="00AF0A27">
        <w:rPr>
          <w:sz w:val="28"/>
          <w:szCs w:val="28"/>
        </w:rPr>
        <w:t xml:space="preserve"> над </w:t>
      </w:r>
      <w:r w:rsidR="00FF0599">
        <w:rPr>
          <w:sz w:val="28"/>
          <w:szCs w:val="28"/>
        </w:rPr>
        <w:t>доходами</w:t>
      </w:r>
      <w:r w:rsidR="00AF0A27">
        <w:rPr>
          <w:sz w:val="28"/>
          <w:szCs w:val="28"/>
        </w:rPr>
        <w:t xml:space="preserve"> (де</w:t>
      </w:r>
      <w:r w:rsidR="002E22D3">
        <w:rPr>
          <w:sz w:val="28"/>
          <w:szCs w:val="28"/>
        </w:rPr>
        <w:t>фицит бюдж</w:t>
      </w:r>
      <w:r w:rsidR="00EC0022">
        <w:rPr>
          <w:sz w:val="28"/>
          <w:szCs w:val="28"/>
        </w:rPr>
        <w:t>ета муниципального образования Хохлов</w:t>
      </w:r>
      <w:r w:rsidR="002E22D3">
        <w:rPr>
          <w:sz w:val="28"/>
          <w:szCs w:val="28"/>
        </w:rPr>
        <w:t>ского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AF0A27">
        <w:rPr>
          <w:b/>
          <w:sz w:val="28"/>
          <w:szCs w:val="28"/>
        </w:rPr>
        <w:t>257</w:t>
      </w:r>
      <w:r w:rsidR="002B565E">
        <w:rPr>
          <w:b/>
          <w:sz w:val="28"/>
          <w:szCs w:val="28"/>
        </w:rPr>
        <w:t>,8</w:t>
      </w:r>
      <w:r w:rsidR="008969BC">
        <w:rPr>
          <w:sz w:val="28"/>
          <w:szCs w:val="28"/>
        </w:rPr>
        <w:t xml:space="preserve"> тыс. рублей.</w:t>
      </w:r>
    </w:p>
    <w:p w:rsidR="009D5AA5" w:rsidRDefault="009D5AA5" w:rsidP="009D5AA5">
      <w:pPr>
        <w:keepNext/>
        <w:keepLines/>
        <w:ind w:firstLine="720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12218" w:rsidRDefault="00C12218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C12218" w:rsidRDefault="008969BC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E07648">
        <w:rPr>
          <w:rFonts w:ascii="Times New Roman" w:hAnsi="Times New Roman" w:cs="Times New Roman"/>
          <w:sz w:val="28"/>
          <w:szCs w:val="28"/>
        </w:rPr>
        <w:t>айона Смоленской области за</w:t>
      </w:r>
      <w:r w:rsidR="00AF0A27">
        <w:rPr>
          <w:rFonts w:ascii="Times New Roman" w:hAnsi="Times New Roman" w:cs="Times New Roman"/>
          <w:sz w:val="28"/>
          <w:szCs w:val="28"/>
        </w:rPr>
        <w:t xml:space="preserve"> 2022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Pr="00C12218" w:rsidRDefault="009D5AA5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AF0A27">
        <w:rPr>
          <w:rFonts w:ascii="Times New Roman" w:hAnsi="Times New Roman" w:cs="Times New Roman"/>
          <w:sz w:val="28"/>
          <w:szCs w:val="28"/>
        </w:rPr>
        <w:t>айона Смоленской области за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AF0A27">
        <w:rPr>
          <w:rFonts w:ascii="Times New Roman" w:hAnsi="Times New Roman" w:cs="Times New Roman"/>
          <w:sz w:val="28"/>
          <w:szCs w:val="28"/>
        </w:rPr>
        <w:t>айона Смоленской области за 2022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AF0A27">
        <w:rPr>
          <w:rFonts w:ascii="Times New Roman" w:hAnsi="Times New Roman" w:cs="Times New Roman"/>
          <w:sz w:val="28"/>
          <w:szCs w:val="28"/>
        </w:rPr>
        <w:t>айона Смоленской области за 2022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 xml:space="preserve">бюджетов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«Сельская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EC0022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0022">
        <w:rPr>
          <w:sz w:val="28"/>
          <w:szCs w:val="28"/>
        </w:rPr>
        <w:t>Хохловского</w:t>
      </w:r>
      <w:r w:rsidR="009D5AA5"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r w:rsidR="00EA3E31">
        <w:rPr>
          <w:bCs/>
          <w:sz w:val="28"/>
          <w:szCs w:val="28"/>
        </w:rPr>
        <w:t>Е. Л. Мамонтова</w:t>
      </w:r>
    </w:p>
    <w:p w:rsidR="00C12218" w:rsidRDefault="00C12218" w:rsidP="00C11DB2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1DB2" w:rsidRPr="00C12218" w:rsidRDefault="00C11DB2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>Приложение № 1</w:t>
      </w:r>
    </w:p>
    <w:p w:rsidR="00C11DB2" w:rsidRPr="00C12218" w:rsidRDefault="00C11DB2" w:rsidP="00C12218">
      <w:pPr>
        <w:ind w:left="5670"/>
        <w:jc w:val="both"/>
      </w:pPr>
      <w:r w:rsidRPr="00C12218">
        <w:rPr>
          <w:bCs/>
        </w:rPr>
        <w:t>к решени</w:t>
      </w:r>
      <w:r w:rsidR="00C12218">
        <w:rPr>
          <w:bCs/>
        </w:rPr>
        <w:t>ю</w:t>
      </w:r>
      <w:r w:rsidRPr="00C12218">
        <w:rPr>
          <w:bCs/>
        </w:rPr>
        <w:t xml:space="preserve"> Совета депутат</w:t>
      </w:r>
      <w:r w:rsidR="00EC0022"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B67BFA">
        <w:rPr>
          <w:bCs/>
        </w:rPr>
        <w:t>26.04</w:t>
      </w:r>
      <w:r w:rsidR="00437D41">
        <w:rPr>
          <w:bCs/>
        </w:rPr>
        <w:t>.2023</w:t>
      </w:r>
      <w:r w:rsidR="002C48C7">
        <w:rPr>
          <w:bCs/>
        </w:rPr>
        <w:t xml:space="preserve"> </w:t>
      </w:r>
      <w:r w:rsidR="0063180E">
        <w:rPr>
          <w:bCs/>
        </w:rPr>
        <w:t xml:space="preserve">г. № </w:t>
      </w:r>
      <w:r w:rsidR="00823559">
        <w:rPr>
          <w:bCs/>
        </w:rPr>
        <w:t>9</w:t>
      </w:r>
      <w:r w:rsidR="00E2562C">
        <w:rPr>
          <w:bCs/>
        </w:rPr>
        <w:t xml:space="preserve"> </w:t>
      </w:r>
      <w:r w:rsidRPr="00C12218">
        <w:t>«О</w:t>
      </w:r>
      <w:r w:rsidR="00421EB0">
        <w:t xml:space="preserve">б утверждении </w:t>
      </w:r>
      <w:r w:rsidRPr="00C12218">
        <w:t>отчета об исполнении</w:t>
      </w:r>
      <w:r w:rsidR="00C12218"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AF0A27">
        <w:t>айона Смоленской области за 2022</w:t>
      </w:r>
      <w:r w:rsidRPr="00C12218">
        <w:t xml:space="preserve"> год»</w:t>
      </w:r>
    </w:p>
    <w:p w:rsidR="00C11DB2" w:rsidRPr="00E574E2" w:rsidRDefault="00C11DB2" w:rsidP="00C11DB2">
      <w:pPr>
        <w:tabs>
          <w:tab w:val="left" w:pos="7371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C11DB2" w:rsidRDefault="00C11DB2" w:rsidP="00C11DB2">
      <w:pPr>
        <w:widowControl w:val="0"/>
        <w:jc w:val="center"/>
        <w:rPr>
          <w:b/>
        </w:rPr>
      </w:pPr>
      <w:r w:rsidRPr="0008124E">
        <w:rPr>
          <w:b/>
        </w:rPr>
        <w:t xml:space="preserve">Доходы бюджета </w:t>
      </w:r>
      <w:r>
        <w:rPr>
          <w:b/>
        </w:rPr>
        <w:t xml:space="preserve">муниципального образования </w:t>
      </w:r>
      <w:r w:rsidR="00EC0022">
        <w:rPr>
          <w:b/>
        </w:rPr>
        <w:t>Хохлов</w:t>
      </w:r>
      <w:r w:rsidR="00EC0022" w:rsidRPr="00C12218">
        <w:rPr>
          <w:b/>
        </w:rPr>
        <w:t>ского</w:t>
      </w:r>
      <w:r w:rsidRPr="0008124E">
        <w:rPr>
          <w:b/>
        </w:rPr>
        <w:t xml:space="preserve"> сельского поселения Смоленского ра</w:t>
      </w:r>
      <w:r w:rsidR="00A33F72">
        <w:rPr>
          <w:b/>
        </w:rPr>
        <w:t xml:space="preserve">йона Смоленской области </w:t>
      </w:r>
      <w:r w:rsidR="00AF0A27">
        <w:rPr>
          <w:b/>
        </w:rPr>
        <w:t>за 2022</w:t>
      </w:r>
      <w:r w:rsidRPr="0008124E">
        <w:rPr>
          <w:b/>
        </w:rPr>
        <w:t xml:space="preserve"> год </w:t>
      </w:r>
    </w:p>
    <w:p w:rsidR="00C11DB2" w:rsidRDefault="00C11DB2" w:rsidP="00C11DB2">
      <w:pPr>
        <w:widowControl w:val="0"/>
        <w:jc w:val="right"/>
      </w:pPr>
      <w:r w:rsidRPr="0008124E">
        <w:t>(тыс. рублей)</w:t>
      </w:r>
    </w:p>
    <w:tbl>
      <w:tblPr>
        <w:tblW w:w="10369" w:type="dxa"/>
        <w:tblInd w:w="137" w:type="dxa"/>
        <w:tblLook w:val="04A0" w:firstRow="1" w:lastRow="0" w:firstColumn="1" w:lastColumn="0" w:noHBand="0" w:noVBand="1"/>
      </w:tblPr>
      <w:tblGrid>
        <w:gridCol w:w="6067"/>
        <w:gridCol w:w="2616"/>
        <w:gridCol w:w="1686"/>
      </w:tblGrid>
      <w:tr w:rsidR="0012062C" w:rsidRPr="0012062C" w:rsidTr="00421EB0">
        <w:trPr>
          <w:trHeight w:val="276"/>
        </w:trPr>
        <w:tc>
          <w:tcPr>
            <w:tcW w:w="60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Код</w:t>
            </w: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Исполнение</w:t>
            </w:r>
          </w:p>
        </w:tc>
      </w:tr>
      <w:tr w:rsidR="0012062C" w:rsidRPr="0012062C" w:rsidTr="00421EB0">
        <w:trPr>
          <w:trHeight w:val="276"/>
        </w:trPr>
        <w:tc>
          <w:tcPr>
            <w:tcW w:w="60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62C" w:rsidRPr="0012062C" w:rsidRDefault="0012062C" w:rsidP="00421EB0">
            <w:pPr>
              <w:jc w:val="both"/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62C" w:rsidRPr="0012062C" w:rsidRDefault="0012062C" w:rsidP="0012062C">
            <w:pPr>
              <w:rPr>
                <w:color w:val="000000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Федеральное казначейство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100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2 549,9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00010302231010000110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1 278,3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12062C">
              <w:rPr>
                <w:color w:val="000000"/>
              </w:rPr>
              <w:t>инжекторных</w:t>
            </w:r>
            <w:proofErr w:type="spellEnd"/>
            <w:r w:rsidRPr="0012062C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00010302241010000110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6,9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00010302251010000110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1 411,4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12062C">
              <w:rPr>
                <w:color w:val="00000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lastRenderedPageBreak/>
              <w:t>00010302261010000110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-146,7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182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5 773,8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00010102010010000110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870,5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00010102020010000110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-8,1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00010102030010000110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106,2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00010102080010000110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632,8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00010503010010000110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588,2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00010601030100000110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503,8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00010606033100000110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617,5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00010606043100000110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2 462,8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820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0,2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 (муниципальных </w:t>
            </w:r>
            <w:r w:rsidRPr="0012062C">
              <w:rPr>
                <w:color w:val="000000"/>
              </w:rPr>
              <w:lastRenderedPageBreak/>
              <w:t>органов), органов управления государственными внебюджетными фондами и казенных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lastRenderedPageBreak/>
              <w:t>00011105430100000120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0,2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912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2 893,4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00020216001100000150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2 893,4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00020805000100000150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942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2 256,3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00011105025100000120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40,6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00011105035100000120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33,7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00011406025100000430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Невыясненные поступления, зачисляемые в бюджеты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00011701050100000180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00020229999100000150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2 082,7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Субвенция бюджетам сельских поселений на осуществление первичного воинского учета органами местного самоуправления поселений,</w:t>
            </w:r>
            <w:r w:rsidR="00421EB0">
              <w:rPr>
                <w:color w:val="000000"/>
              </w:rPr>
              <w:t xml:space="preserve"> </w:t>
            </w:r>
            <w:r w:rsidRPr="0012062C">
              <w:rPr>
                <w:color w:val="000000"/>
              </w:rPr>
              <w:t>муниципальных и городских округов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00020235118100000150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99,3</w:t>
            </w:r>
          </w:p>
        </w:tc>
      </w:tr>
      <w:tr w:rsidR="0012062C" w:rsidRPr="0012062C" w:rsidTr="00421EB0">
        <w:trPr>
          <w:trHeight w:val="20"/>
        </w:trPr>
        <w:tc>
          <w:tcPr>
            <w:tcW w:w="60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12062C" w:rsidRPr="0012062C" w:rsidRDefault="0012062C" w:rsidP="00421EB0">
            <w:pPr>
              <w:jc w:val="both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00020249999100000150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color w:val="000000"/>
              </w:rPr>
            </w:pPr>
          </w:p>
        </w:tc>
      </w:tr>
      <w:tr w:rsidR="0012062C" w:rsidRPr="0012062C" w:rsidTr="00421EB0">
        <w:trPr>
          <w:trHeight w:val="20"/>
        </w:trPr>
        <w:tc>
          <w:tcPr>
            <w:tcW w:w="86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B81A34" w:rsidRDefault="0012062C" w:rsidP="00421EB0">
            <w:pPr>
              <w:jc w:val="both"/>
              <w:rPr>
                <w:bCs/>
                <w:color w:val="000000"/>
              </w:rPr>
            </w:pPr>
            <w:r w:rsidRPr="00B81A34">
              <w:rPr>
                <w:bCs/>
                <w:color w:val="000000"/>
              </w:rPr>
              <w:t>ИТОГО ДОХОДОВ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13 473,5</w:t>
            </w:r>
          </w:p>
        </w:tc>
      </w:tr>
    </w:tbl>
    <w:p w:rsidR="0012062C" w:rsidRDefault="0012062C" w:rsidP="00C11DB2">
      <w:pPr>
        <w:widowControl w:val="0"/>
        <w:jc w:val="right"/>
      </w:pPr>
    </w:p>
    <w:p w:rsidR="0012062C" w:rsidRDefault="0012062C" w:rsidP="00C11DB2">
      <w:pPr>
        <w:widowControl w:val="0"/>
        <w:jc w:val="right"/>
      </w:pPr>
    </w:p>
    <w:p w:rsidR="00406951" w:rsidRDefault="00406951" w:rsidP="00C45530">
      <w:pPr>
        <w:widowControl w:val="0"/>
        <w:tabs>
          <w:tab w:val="left" w:pos="945"/>
        </w:tabs>
      </w:pPr>
    </w:p>
    <w:p w:rsidR="00406951" w:rsidRDefault="00406951">
      <w: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2</w:t>
      </w:r>
    </w:p>
    <w:p w:rsidR="00421EB0" w:rsidRPr="00C12218" w:rsidRDefault="00421EB0" w:rsidP="00421EB0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</w:t>
      </w:r>
      <w:r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B67BFA">
        <w:rPr>
          <w:bCs/>
        </w:rPr>
        <w:t>от 26.04</w:t>
      </w:r>
      <w:r>
        <w:rPr>
          <w:bCs/>
        </w:rPr>
        <w:t xml:space="preserve">.2023 г. № </w:t>
      </w:r>
      <w:r w:rsidR="00823559">
        <w:rPr>
          <w:bCs/>
        </w:rPr>
        <w:t>9</w:t>
      </w:r>
      <w:r>
        <w:rPr>
          <w:bCs/>
        </w:rPr>
        <w:t xml:space="preserve"> </w:t>
      </w:r>
      <w:r w:rsidRPr="00C12218">
        <w:t>«О</w:t>
      </w:r>
      <w:r>
        <w:t xml:space="preserve">б утверждении </w:t>
      </w:r>
      <w:r w:rsidRPr="00C12218">
        <w:t>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>
        <w:rPr>
          <w:bCs/>
        </w:rPr>
        <w:t>Хохлов</w:t>
      </w:r>
      <w:r w:rsidRPr="00C12218">
        <w:rPr>
          <w:bCs/>
        </w:rPr>
        <w:t>ского сельского поселения</w:t>
      </w:r>
      <w:r w:rsidRPr="00C12218">
        <w:t xml:space="preserve"> Смоленского р</w:t>
      </w:r>
      <w:r>
        <w:t>айона Смоленской области за 2022</w:t>
      </w:r>
      <w:r w:rsidRPr="00C12218">
        <w:t xml:space="preserve"> год»</w:t>
      </w:r>
    </w:p>
    <w:p w:rsidR="00C12218" w:rsidRPr="00C12218" w:rsidRDefault="00C12218" w:rsidP="00C12218">
      <w:pPr>
        <w:ind w:left="5670"/>
        <w:jc w:val="both"/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 w:rsidRPr="0008124E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 xml:space="preserve">муниципального образования </w:t>
      </w:r>
    </w:p>
    <w:p w:rsidR="00FB4CCA" w:rsidRDefault="00EC0022" w:rsidP="00FB4CCA">
      <w:pPr>
        <w:keepNext/>
        <w:jc w:val="center"/>
        <w:outlineLvl w:val="3"/>
        <w:rPr>
          <w:b/>
          <w:bCs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FB4CCA" w:rsidRPr="0008124E">
        <w:rPr>
          <w:b/>
          <w:bCs/>
        </w:rPr>
        <w:t xml:space="preserve"> сельского поселения </w:t>
      </w:r>
      <w:r w:rsidR="00FB4CCA">
        <w:rPr>
          <w:b/>
          <w:bCs/>
        </w:rPr>
        <w:t>Смоленского района Смоленской области</w:t>
      </w:r>
      <w:r w:rsidR="00A33F72">
        <w:rPr>
          <w:b/>
          <w:bCs/>
        </w:rPr>
        <w:t xml:space="preserve"> </w:t>
      </w:r>
      <w:r w:rsidR="00B81A34">
        <w:rPr>
          <w:b/>
          <w:bCs/>
        </w:rPr>
        <w:t>за 2022</w:t>
      </w:r>
      <w:r w:rsidR="00FB4CCA">
        <w:rPr>
          <w:b/>
          <w:bCs/>
        </w:rPr>
        <w:t xml:space="preserve"> год</w:t>
      </w:r>
    </w:p>
    <w:p w:rsidR="00FB4CCA" w:rsidRDefault="00FB4CCA" w:rsidP="00FB4CCA">
      <w:pPr>
        <w:ind w:left="7080"/>
        <w:jc w:val="right"/>
      </w:pPr>
      <w:r w:rsidRPr="0008124E">
        <w:t xml:space="preserve"> (тыс. рублей)</w:t>
      </w:r>
    </w:p>
    <w:tbl>
      <w:tblPr>
        <w:tblW w:w="10442" w:type="dxa"/>
        <w:tblInd w:w="93" w:type="dxa"/>
        <w:tblLook w:val="04A0" w:firstRow="1" w:lastRow="0" w:firstColumn="1" w:lastColumn="0" w:noHBand="0" w:noVBand="1"/>
      </w:tblPr>
      <w:tblGrid>
        <w:gridCol w:w="6111"/>
        <w:gridCol w:w="488"/>
        <w:gridCol w:w="567"/>
        <w:gridCol w:w="1293"/>
        <w:gridCol w:w="567"/>
        <w:gridCol w:w="1416"/>
      </w:tblGrid>
      <w:tr w:rsidR="00421EB0" w:rsidRPr="00421EB0" w:rsidTr="00421EB0">
        <w:trPr>
          <w:trHeight w:val="276"/>
        </w:trPr>
        <w:tc>
          <w:tcPr>
            <w:tcW w:w="6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0" w:rsidRPr="00421EB0" w:rsidRDefault="00421EB0" w:rsidP="00421EB0">
            <w:pPr>
              <w:jc w:val="center"/>
              <w:rPr>
                <w:color w:val="000000"/>
              </w:rPr>
            </w:pPr>
            <w:r w:rsidRPr="00421EB0">
              <w:rPr>
                <w:color w:val="000000"/>
              </w:rPr>
              <w:t>Наименование показателя</w:t>
            </w:r>
          </w:p>
        </w:tc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r w:rsidRPr="00421EB0">
              <w:rPr>
                <w:color w:val="000000"/>
              </w:rPr>
              <w:t>Вед.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r w:rsidRPr="00421EB0">
              <w:rPr>
                <w:color w:val="000000"/>
              </w:rPr>
              <w:t>Разд.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proofErr w:type="spellStart"/>
            <w:r w:rsidRPr="00421EB0">
              <w:rPr>
                <w:color w:val="000000"/>
              </w:rPr>
              <w:t>Ц.ст</w:t>
            </w:r>
            <w:proofErr w:type="spellEnd"/>
            <w:r w:rsidRPr="00421EB0">
              <w:rPr>
                <w:color w:val="000000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proofErr w:type="spellStart"/>
            <w:r w:rsidRPr="00421EB0">
              <w:rPr>
                <w:color w:val="000000"/>
              </w:rPr>
              <w:t>Расх</w:t>
            </w:r>
            <w:proofErr w:type="spellEnd"/>
            <w:r w:rsidRPr="00421EB0">
              <w:rPr>
                <w:color w:val="000000"/>
              </w:rPr>
              <w:t>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421EB0" w:rsidRPr="00421EB0" w:rsidTr="00421EB0">
        <w:trPr>
          <w:trHeight w:val="276"/>
        </w:trPr>
        <w:tc>
          <w:tcPr>
            <w:tcW w:w="6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0" w:rsidRPr="00421EB0" w:rsidRDefault="00421EB0" w:rsidP="00421EB0">
            <w:pPr>
              <w:jc w:val="both"/>
              <w:rPr>
                <w:color w:val="000000"/>
              </w:rPr>
            </w:pPr>
          </w:p>
        </w:tc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r w:rsidRPr="00421EB0">
              <w:rPr>
                <w:color w:val="000000"/>
              </w:rPr>
              <w:t>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r w:rsidRPr="00421EB0">
              <w:rPr>
                <w:color w:val="000000"/>
              </w:rPr>
              <w:t>13 731,3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0100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3 752,9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0102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608,3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0102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608,3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0102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608,3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0102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99Я0200140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608,3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2 987,6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Расходы на обеспечение деятельности органов местного самоуправления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2 987,6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1 972,0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1 972,0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1 004,6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1 004,6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11,0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0104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99Я0500140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11,0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Обеспечение деятельности финансовых, налоговых </w:t>
            </w:r>
            <w:r w:rsidRPr="00421EB0">
              <w:rPr>
                <w:color w:val="000000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0106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22,2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0106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22,2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0106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22,2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межбюджетные трансферты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0106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99Я05П2002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22,2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Резервные фонды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0111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134,8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Мероприятия по оплате взносов на капитальный ремонт муниципального жилого фонда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60,5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60,5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60,5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61,5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61,5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61,5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12,9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12,9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0113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9920220640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12,9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НАЦИОНАЛЬНАЯ ОБОРОНА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0200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99,3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0203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99,3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0203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99,3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0203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70,5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0203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70,5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0203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28,8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0203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7800151180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28,8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НАЦИОНАЛЬНАЯ ЭКОНОМИКА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0400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5 485,3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lastRenderedPageBreak/>
              <w:t xml:space="preserve">        Водное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0406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65,0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Основные мероприятия на осуществление отдельных полномочий в области водных отношений на территории муниципального образования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0406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65,0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0406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65,0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0406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99Я0101015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65,0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0409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5 354,7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Субсидии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0409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2 049,1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0409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2 049,1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0409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18401S1260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2 049,1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</w:t>
            </w:r>
            <w:proofErr w:type="gramStart"/>
            <w:r w:rsidRPr="00421EB0">
              <w:rPr>
                <w:color w:val="000000"/>
              </w:rPr>
              <w:t>Мероприятия</w:t>
            </w:r>
            <w:proofErr w:type="gramEnd"/>
            <w:r w:rsidRPr="00421EB0">
              <w:rPr>
                <w:color w:val="000000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0409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3 305,6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0409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3 305,6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0409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3 305,6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65,6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Мероприятия по землепользованию и землеустройству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65,6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65,6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0412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87Я0120880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65,6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0500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4 245,7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Коммунальное хозяйство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0502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914,3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Расходы за счет средств резервного фонда местной администрации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0502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280,3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0502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280,3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0502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8101027770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280,3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Мероприятия по выравниванию выпадающих доходов и прочие мероприятия в сфере жилищно - коммунального хозяйства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0502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633,9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0502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633,9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0502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87Я0120850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633,9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3 331,5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</w:t>
            </w:r>
            <w:proofErr w:type="gramStart"/>
            <w:r w:rsidRPr="00421EB0">
              <w:rPr>
                <w:color w:val="000000"/>
              </w:rPr>
              <w:t>Мероприятия</w:t>
            </w:r>
            <w:proofErr w:type="gramEnd"/>
            <w:r w:rsidRPr="00421EB0">
              <w:rPr>
                <w:color w:val="000000"/>
              </w:rPr>
              <w:t xml:space="preserve"> направленные на прочее благоустройство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944,4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</w:t>
            </w:r>
            <w:r w:rsidRPr="00421EB0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lastRenderedPageBreak/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944,4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944,4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Мероприятия по содержанию мест захоронения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49,5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49,5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49,5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Мероприятия по содержанию и обслуживанию уличного освещения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2 302,0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2 301,9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2 301,9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0,1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0,1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Расходы за счет средств резервного фонда Администрации Смоленской области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35,6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35,6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0503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87Я0129990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240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35,6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СОЦИАЛЬНАЯ ПОЛИТИКА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1000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0"/>
              <w:rPr>
                <w:color w:val="000000"/>
              </w:rPr>
            </w:pPr>
            <w:r w:rsidRPr="00421EB0">
              <w:rPr>
                <w:color w:val="000000"/>
              </w:rPr>
              <w:t>148,1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Пенсионное обеспечение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1001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1"/>
              <w:rPr>
                <w:color w:val="000000"/>
              </w:rPr>
            </w:pPr>
            <w:r w:rsidRPr="00421EB0">
              <w:rPr>
                <w:color w:val="000000"/>
              </w:rPr>
              <w:t>148,1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1001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2"/>
              <w:rPr>
                <w:color w:val="000000"/>
              </w:rPr>
            </w:pPr>
            <w:r w:rsidRPr="00421EB0">
              <w:rPr>
                <w:color w:val="000000"/>
              </w:rPr>
              <w:t>148,1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300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3"/>
              <w:rPr>
                <w:color w:val="000000"/>
              </w:rPr>
            </w:pPr>
            <w:r w:rsidRPr="00421EB0">
              <w:rPr>
                <w:color w:val="000000"/>
              </w:rPr>
              <w:t>148,1</w:t>
            </w:r>
          </w:p>
        </w:tc>
      </w:tr>
      <w:tr w:rsidR="00421EB0" w:rsidRPr="00421EB0" w:rsidTr="00421EB0">
        <w:trPr>
          <w:trHeight w:val="20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21EB0" w:rsidRPr="00421EB0" w:rsidRDefault="00421EB0" w:rsidP="00421EB0">
            <w:pPr>
              <w:jc w:val="both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1001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99ЯП001730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310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outlineLvl w:val="4"/>
              <w:rPr>
                <w:color w:val="000000"/>
              </w:rPr>
            </w:pPr>
            <w:r w:rsidRPr="00421EB0">
              <w:rPr>
                <w:color w:val="000000"/>
              </w:rPr>
              <w:t>148,1</w:t>
            </w:r>
          </w:p>
        </w:tc>
      </w:tr>
      <w:tr w:rsidR="00421EB0" w:rsidRPr="00421EB0" w:rsidTr="00421EB0">
        <w:trPr>
          <w:trHeight w:val="20"/>
        </w:trPr>
        <w:tc>
          <w:tcPr>
            <w:tcW w:w="9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EB0" w:rsidRPr="00421EB0" w:rsidRDefault="00421EB0" w:rsidP="00421EB0">
            <w:pPr>
              <w:ind w:left="-109" w:right="-108"/>
              <w:jc w:val="both"/>
              <w:rPr>
                <w:color w:val="000000"/>
              </w:rPr>
            </w:pPr>
            <w:r w:rsidRPr="00421EB0">
              <w:rPr>
                <w:color w:val="000000"/>
              </w:rPr>
              <w:t>ВСЕГО РАСХОДОВ: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21EB0" w:rsidRPr="00421EB0" w:rsidRDefault="00421EB0" w:rsidP="00421EB0">
            <w:pPr>
              <w:ind w:left="-109" w:right="-108"/>
              <w:jc w:val="center"/>
              <w:rPr>
                <w:color w:val="000000"/>
              </w:rPr>
            </w:pPr>
            <w:r w:rsidRPr="00421EB0">
              <w:rPr>
                <w:color w:val="000000"/>
              </w:rPr>
              <w:t>13 731,3</w:t>
            </w:r>
          </w:p>
        </w:tc>
      </w:tr>
    </w:tbl>
    <w:p w:rsidR="00A601FD" w:rsidRDefault="00A601FD" w:rsidP="00FB4CCA">
      <w:pPr>
        <w:ind w:left="7080"/>
        <w:jc w:val="right"/>
      </w:pPr>
    </w:p>
    <w:p w:rsidR="00D60E6A" w:rsidRDefault="00D60E6A">
      <w:r>
        <w:br w:type="page"/>
      </w:r>
    </w:p>
    <w:p w:rsidR="00C12218" w:rsidRPr="00C12218" w:rsidRDefault="00421EB0" w:rsidP="00AB720D">
      <w:pPr>
        <w:jc w:val="right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CC2238">
        <w:rPr>
          <w:color w:val="000000"/>
        </w:rPr>
        <w:t xml:space="preserve"> </w:t>
      </w:r>
      <w:r w:rsidR="00C12218">
        <w:rPr>
          <w:color w:val="000000"/>
        </w:rPr>
        <w:t>Приложение № 3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B67BFA">
        <w:rPr>
          <w:bCs/>
        </w:rPr>
        <w:t>26.04</w:t>
      </w:r>
      <w:r w:rsidR="0094737F">
        <w:rPr>
          <w:bCs/>
        </w:rPr>
        <w:t>.2022</w:t>
      </w:r>
      <w:r w:rsidR="0063180E">
        <w:rPr>
          <w:bCs/>
        </w:rPr>
        <w:t>г. №</w:t>
      </w:r>
      <w:r w:rsidR="0012062C">
        <w:rPr>
          <w:bCs/>
        </w:rPr>
        <w:t xml:space="preserve"> </w:t>
      </w:r>
      <w:r w:rsidR="00823559">
        <w:rPr>
          <w:bCs/>
        </w:rPr>
        <w:t xml:space="preserve">9 </w:t>
      </w:r>
      <w:r w:rsidRPr="00C12218">
        <w:t>«О</w:t>
      </w:r>
      <w:r w:rsidR="00421EB0">
        <w:t>б утверждении</w:t>
      </w:r>
      <w:r w:rsidR="00B67BFA">
        <w:t xml:space="preserve"> </w:t>
      </w:r>
      <w:r w:rsidRPr="00C12218">
        <w:t>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B81A34">
        <w:t>айона Смоленской области за 2022</w:t>
      </w:r>
      <w:r w:rsidRPr="00C12218">
        <w:t xml:space="preserve"> год»</w:t>
      </w:r>
    </w:p>
    <w:p w:rsidR="00734CCD" w:rsidRDefault="00734CCD" w:rsidP="00734CCD">
      <w:pPr>
        <w:pStyle w:val="a3"/>
        <w:ind w:firstLine="567"/>
        <w:jc w:val="right"/>
      </w:pPr>
    </w:p>
    <w:p w:rsidR="00734CCD" w:rsidRPr="00E574E2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Распределение ассигнований из бюджета муниципального образования</w:t>
      </w:r>
    </w:p>
    <w:p w:rsidR="00734CCD" w:rsidRDefault="00EC0022" w:rsidP="00734CCD">
      <w:pPr>
        <w:jc w:val="center"/>
        <w:rPr>
          <w:b/>
          <w:color w:val="000000"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734CCD" w:rsidRPr="00E574E2">
        <w:rPr>
          <w:b/>
          <w:color w:val="000000"/>
        </w:rPr>
        <w:t xml:space="preserve"> сельского поселения Смоленского района Смоленской области по раздел</w:t>
      </w:r>
      <w:r w:rsidR="00F31846">
        <w:rPr>
          <w:b/>
          <w:color w:val="000000"/>
        </w:rPr>
        <w:t>ам и подразделам</w:t>
      </w:r>
      <w:r w:rsidR="00734CCD" w:rsidRPr="00E574E2">
        <w:rPr>
          <w:b/>
          <w:color w:val="000000"/>
        </w:rPr>
        <w:t xml:space="preserve"> классификации расходов</w:t>
      </w:r>
      <w:r w:rsidR="00734CCD">
        <w:rPr>
          <w:b/>
          <w:color w:val="000000"/>
        </w:rPr>
        <w:t xml:space="preserve"> бюджетов Российской Федерации з</w:t>
      </w:r>
      <w:r w:rsidR="00B81A34">
        <w:rPr>
          <w:b/>
          <w:color w:val="000000"/>
        </w:rPr>
        <w:t>а 2022</w:t>
      </w:r>
      <w:r w:rsidR="00734CCD" w:rsidRPr="00E574E2">
        <w:rPr>
          <w:b/>
          <w:color w:val="000000"/>
        </w:rPr>
        <w:t xml:space="preserve"> год</w:t>
      </w:r>
    </w:p>
    <w:p w:rsidR="0012062C" w:rsidRDefault="00C12218" w:rsidP="00C12218">
      <w:pPr>
        <w:jc w:val="right"/>
        <w:rPr>
          <w:color w:val="000000"/>
        </w:rPr>
      </w:pPr>
      <w:r>
        <w:rPr>
          <w:color w:val="000000"/>
        </w:rPr>
        <w:t>т</w:t>
      </w:r>
      <w:r w:rsidRPr="00C12218">
        <w:rPr>
          <w:color w:val="000000"/>
        </w:rPr>
        <w:t>ыс.</w:t>
      </w:r>
      <w:r>
        <w:rPr>
          <w:color w:val="000000"/>
        </w:rPr>
        <w:t xml:space="preserve"> р</w:t>
      </w:r>
      <w:r w:rsidRPr="00C12218">
        <w:rPr>
          <w:color w:val="000000"/>
        </w:rPr>
        <w:t>уб.</w:t>
      </w:r>
    </w:p>
    <w:tbl>
      <w:tblPr>
        <w:tblW w:w="10386" w:type="dxa"/>
        <w:jc w:val="center"/>
        <w:tblLook w:val="04A0" w:firstRow="1" w:lastRow="0" w:firstColumn="1" w:lastColumn="0" w:noHBand="0" w:noVBand="1"/>
      </w:tblPr>
      <w:tblGrid>
        <w:gridCol w:w="8103"/>
        <w:gridCol w:w="820"/>
        <w:gridCol w:w="1463"/>
      </w:tblGrid>
      <w:tr w:rsidR="0012062C" w:rsidRPr="0012062C" w:rsidTr="00421EB0">
        <w:trPr>
          <w:trHeight w:val="765"/>
          <w:jc w:val="center"/>
        </w:trPr>
        <w:tc>
          <w:tcPr>
            <w:tcW w:w="8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Наименование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Разд.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062C" w:rsidRPr="0012062C" w:rsidRDefault="00421EB0" w:rsidP="00421E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Исполнение</w:t>
            </w:r>
          </w:p>
        </w:tc>
      </w:tr>
      <w:tr w:rsidR="0012062C" w:rsidRPr="0012062C" w:rsidTr="00421EB0">
        <w:trPr>
          <w:trHeight w:val="276"/>
          <w:jc w:val="center"/>
        </w:trPr>
        <w:tc>
          <w:tcPr>
            <w:tcW w:w="8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62C" w:rsidRPr="0012062C" w:rsidRDefault="0012062C" w:rsidP="0012062C">
            <w:pPr>
              <w:rPr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62C" w:rsidRPr="0012062C" w:rsidRDefault="0012062C" w:rsidP="0012062C">
            <w:pPr>
              <w:rPr>
                <w:color w:val="000000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12062C" w:rsidRPr="0012062C" w:rsidRDefault="0012062C" w:rsidP="00421EB0">
            <w:pPr>
              <w:jc w:val="center"/>
              <w:rPr>
                <w:color w:val="000000"/>
              </w:rPr>
            </w:pPr>
          </w:p>
        </w:tc>
      </w:tr>
      <w:tr w:rsidR="0012062C" w:rsidRPr="0012062C" w:rsidTr="00421EB0">
        <w:trPr>
          <w:trHeight w:val="28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0100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3 752,9</w:t>
            </w:r>
          </w:p>
        </w:tc>
      </w:tr>
      <w:tr w:rsidR="0012062C" w:rsidRPr="0012062C" w:rsidTr="00421EB0">
        <w:trPr>
          <w:trHeight w:val="605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0102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608,3</w:t>
            </w:r>
          </w:p>
        </w:tc>
      </w:tr>
      <w:tr w:rsidR="0012062C" w:rsidRPr="0012062C" w:rsidTr="00421EB0">
        <w:trPr>
          <w:trHeight w:val="840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0104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2 987,6</w:t>
            </w:r>
          </w:p>
        </w:tc>
      </w:tr>
      <w:tr w:rsidR="0012062C" w:rsidRPr="0012062C" w:rsidTr="00421EB0">
        <w:trPr>
          <w:trHeight w:val="555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0106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22,2</w:t>
            </w:r>
          </w:p>
        </w:tc>
      </w:tr>
      <w:tr w:rsidR="0012062C" w:rsidRPr="0012062C" w:rsidTr="00421EB0">
        <w:trPr>
          <w:trHeight w:val="280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0113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134,8</w:t>
            </w:r>
          </w:p>
        </w:tc>
      </w:tr>
      <w:tr w:rsidR="0012062C" w:rsidRPr="0012062C" w:rsidTr="00421EB0">
        <w:trPr>
          <w:trHeight w:val="28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0200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99,3</w:t>
            </w:r>
          </w:p>
        </w:tc>
      </w:tr>
      <w:tr w:rsidR="0012062C" w:rsidRPr="0012062C" w:rsidTr="00421EB0">
        <w:trPr>
          <w:trHeight w:val="260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0203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99,3</w:t>
            </w:r>
          </w:p>
        </w:tc>
      </w:tr>
      <w:tr w:rsidR="0012062C" w:rsidRPr="0012062C" w:rsidTr="00421EB0">
        <w:trPr>
          <w:trHeight w:val="28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0400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5 485,3</w:t>
            </w:r>
          </w:p>
        </w:tc>
      </w:tr>
      <w:tr w:rsidR="0012062C" w:rsidRPr="0012062C" w:rsidTr="00421EB0">
        <w:trPr>
          <w:trHeight w:val="28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Водное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0406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65,0</w:t>
            </w:r>
          </w:p>
        </w:tc>
      </w:tr>
      <w:tr w:rsidR="0012062C" w:rsidRPr="0012062C" w:rsidTr="00421EB0">
        <w:trPr>
          <w:trHeight w:val="215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0409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5 354,7</w:t>
            </w:r>
          </w:p>
        </w:tc>
      </w:tr>
      <w:tr w:rsidR="0012062C" w:rsidRPr="0012062C" w:rsidTr="00421EB0">
        <w:trPr>
          <w:trHeight w:val="362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0412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65,6</w:t>
            </w:r>
          </w:p>
        </w:tc>
      </w:tr>
      <w:tr w:rsidR="0012062C" w:rsidRPr="0012062C" w:rsidTr="00421EB0">
        <w:trPr>
          <w:trHeight w:val="26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4 245,7</w:t>
            </w:r>
          </w:p>
        </w:tc>
      </w:tr>
      <w:tr w:rsidR="0012062C" w:rsidRPr="0012062C" w:rsidTr="00421EB0">
        <w:trPr>
          <w:trHeight w:val="28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0502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914,3</w:t>
            </w:r>
          </w:p>
        </w:tc>
      </w:tr>
      <w:tr w:rsidR="0012062C" w:rsidRPr="0012062C" w:rsidTr="00421EB0">
        <w:trPr>
          <w:trHeight w:val="28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0503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3 331,5</w:t>
            </w:r>
          </w:p>
        </w:tc>
      </w:tr>
      <w:tr w:rsidR="0012062C" w:rsidRPr="0012062C" w:rsidTr="00421EB0">
        <w:trPr>
          <w:trHeight w:val="28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rPr>
                <w:color w:val="000000"/>
              </w:rPr>
            </w:pPr>
            <w:r w:rsidRPr="0012062C">
              <w:rPr>
                <w:color w:val="000000"/>
              </w:rPr>
              <w:t>1000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148,1</w:t>
            </w:r>
          </w:p>
        </w:tc>
      </w:tr>
      <w:tr w:rsidR="0012062C" w:rsidRPr="0012062C" w:rsidTr="00421EB0">
        <w:trPr>
          <w:trHeight w:val="28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2062C" w:rsidRPr="0012062C" w:rsidRDefault="0012062C" w:rsidP="0012062C">
            <w:pPr>
              <w:jc w:val="center"/>
              <w:outlineLvl w:val="0"/>
              <w:rPr>
                <w:color w:val="000000"/>
              </w:rPr>
            </w:pPr>
            <w:r w:rsidRPr="0012062C">
              <w:rPr>
                <w:color w:val="000000"/>
              </w:rPr>
              <w:t>1001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2062C" w:rsidRPr="0012062C" w:rsidRDefault="0012062C" w:rsidP="00421EB0">
            <w:pPr>
              <w:jc w:val="center"/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148,1</w:t>
            </w:r>
          </w:p>
        </w:tc>
      </w:tr>
      <w:tr w:rsidR="0012062C" w:rsidRPr="0012062C" w:rsidTr="00421EB0">
        <w:trPr>
          <w:trHeight w:val="288"/>
          <w:jc w:val="center"/>
        </w:trPr>
        <w:tc>
          <w:tcPr>
            <w:tcW w:w="8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062C" w:rsidRPr="0012062C" w:rsidRDefault="0012062C" w:rsidP="0012062C">
            <w:pPr>
              <w:outlineLvl w:val="0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ВСЕГО РАСХОДОВ: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2062C" w:rsidRPr="0012062C" w:rsidRDefault="0012062C" w:rsidP="0012062C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</w:tcPr>
          <w:p w:rsidR="0012062C" w:rsidRPr="0012062C" w:rsidRDefault="0012062C" w:rsidP="00421EB0">
            <w:pPr>
              <w:jc w:val="center"/>
              <w:rPr>
                <w:bCs/>
                <w:color w:val="000000"/>
              </w:rPr>
            </w:pPr>
            <w:r w:rsidRPr="0012062C">
              <w:rPr>
                <w:bCs/>
                <w:color w:val="000000"/>
              </w:rPr>
              <w:t>13 731,3</w:t>
            </w:r>
          </w:p>
        </w:tc>
      </w:tr>
    </w:tbl>
    <w:p w:rsidR="0012062C" w:rsidRDefault="0012062C" w:rsidP="00C12218">
      <w:pPr>
        <w:jc w:val="right"/>
        <w:rPr>
          <w:color w:val="000000"/>
        </w:rPr>
      </w:pPr>
    </w:p>
    <w:p w:rsidR="00C12218" w:rsidRDefault="00C12218" w:rsidP="00C12218">
      <w:pPr>
        <w:jc w:val="right"/>
        <w:rPr>
          <w:color w:val="000000"/>
        </w:rPr>
      </w:pPr>
    </w:p>
    <w:p w:rsidR="00406951" w:rsidRDefault="00406951">
      <w:pPr>
        <w:rPr>
          <w:color w:val="000000"/>
        </w:rPr>
      </w:pPr>
    </w:p>
    <w:p w:rsidR="004367CC" w:rsidRDefault="004367CC">
      <w:pPr>
        <w:rPr>
          <w:color w:val="000000"/>
        </w:rPr>
      </w:pPr>
      <w:r>
        <w:rPr>
          <w:color w:val="00000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4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B67BFA">
        <w:rPr>
          <w:bCs/>
        </w:rPr>
        <w:t>26.04</w:t>
      </w:r>
      <w:r w:rsidR="00FD3E3E">
        <w:rPr>
          <w:bCs/>
        </w:rPr>
        <w:t>.2023</w:t>
      </w:r>
      <w:r w:rsidR="0063180E">
        <w:rPr>
          <w:bCs/>
        </w:rPr>
        <w:t xml:space="preserve"> г. </w:t>
      </w:r>
      <w:proofErr w:type="gramStart"/>
      <w:r w:rsidR="0063180E">
        <w:rPr>
          <w:bCs/>
        </w:rPr>
        <w:t>№</w:t>
      </w:r>
      <w:r w:rsidR="00B81A34">
        <w:rPr>
          <w:bCs/>
        </w:rPr>
        <w:t xml:space="preserve"> </w:t>
      </w:r>
      <w:r w:rsidR="00E2562C">
        <w:rPr>
          <w:bCs/>
        </w:rPr>
        <w:t xml:space="preserve"> </w:t>
      </w:r>
      <w:r w:rsidR="00823559">
        <w:rPr>
          <w:bCs/>
        </w:rPr>
        <w:t>9</w:t>
      </w:r>
      <w:proofErr w:type="gramEnd"/>
      <w:r w:rsidR="00823559">
        <w:rPr>
          <w:bCs/>
        </w:rPr>
        <w:t xml:space="preserve"> </w:t>
      </w:r>
      <w:bookmarkStart w:id="0" w:name="_GoBack"/>
      <w:bookmarkEnd w:id="0"/>
      <w:r w:rsidRPr="00C12218">
        <w:t>«О</w:t>
      </w:r>
      <w:r w:rsidR="00421EB0">
        <w:t>б утверждении</w:t>
      </w:r>
      <w:r w:rsidRPr="00C12218">
        <w:t xml:space="preserve"> проект</w:t>
      </w:r>
      <w:r w:rsidR="00421EB0">
        <w:t>а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13139E">
        <w:t>айона С</w:t>
      </w:r>
      <w:r w:rsidR="00FD3E3E">
        <w:t>моленской области за 2022</w:t>
      </w:r>
      <w:r w:rsidRPr="00C12218">
        <w:t xml:space="preserve"> год»</w:t>
      </w:r>
    </w:p>
    <w:p w:rsidR="0086588E" w:rsidRDefault="0086588E" w:rsidP="0086588E">
      <w:pPr>
        <w:pStyle w:val="a3"/>
        <w:ind w:firstLine="567"/>
        <w:jc w:val="right"/>
      </w:pPr>
    </w:p>
    <w:p w:rsidR="0086588E" w:rsidRPr="00C12218" w:rsidRDefault="0086588E" w:rsidP="0086588E">
      <w:pPr>
        <w:pStyle w:val="a3"/>
        <w:ind w:firstLine="567"/>
        <w:jc w:val="center"/>
        <w:rPr>
          <w:b/>
          <w:sz w:val="24"/>
          <w:szCs w:val="24"/>
        </w:rPr>
      </w:pPr>
      <w:r w:rsidRPr="00C12218">
        <w:rPr>
          <w:b/>
          <w:sz w:val="24"/>
          <w:szCs w:val="24"/>
        </w:rPr>
        <w:t>Источники финансирования дефицита бюджета му</w:t>
      </w:r>
      <w:r w:rsidR="00EC0022">
        <w:rPr>
          <w:b/>
          <w:sz w:val="24"/>
          <w:szCs w:val="24"/>
        </w:rPr>
        <w:t>ниципального образования Хохлов</w:t>
      </w:r>
      <w:r w:rsidRPr="00C12218">
        <w:rPr>
          <w:b/>
          <w:sz w:val="24"/>
          <w:szCs w:val="24"/>
        </w:rPr>
        <w:t>ского сельского поселения Смоленского ра</w:t>
      </w:r>
      <w:r w:rsidR="00A33F72">
        <w:rPr>
          <w:b/>
          <w:sz w:val="24"/>
          <w:szCs w:val="24"/>
        </w:rPr>
        <w:t xml:space="preserve">йона </w:t>
      </w:r>
      <w:r w:rsidR="00FD3E3E">
        <w:rPr>
          <w:b/>
          <w:sz w:val="24"/>
          <w:szCs w:val="24"/>
        </w:rPr>
        <w:t>Смоленской области за 2022</w:t>
      </w:r>
      <w:r w:rsidRPr="00C12218">
        <w:rPr>
          <w:b/>
          <w:sz w:val="24"/>
          <w:szCs w:val="24"/>
        </w:rPr>
        <w:t xml:space="preserve"> год по кодам классификации источников финансирования дефицита бюджетов </w:t>
      </w:r>
    </w:p>
    <w:p w:rsidR="0086588E" w:rsidRPr="0086588E" w:rsidRDefault="0086588E" w:rsidP="0086588E">
      <w:pPr>
        <w:pStyle w:val="a3"/>
        <w:ind w:firstLine="567"/>
        <w:jc w:val="right"/>
      </w:pPr>
      <w:r w:rsidRPr="0086588E">
        <w:t xml:space="preserve">(тыс. рублей)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  <w:gridCol w:w="1418"/>
      </w:tblGrid>
      <w:tr w:rsidR="00C12218" w:rsidRPr="008B0FED" w:rsidTr="00C12218">
        <w:trPr>
          <w:trHeight w:val="2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3B4250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13139E" w:rsidRDefault="00FD3E3E" w:rsidP="0013139E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FD3E3E" w:rsidP="0013139E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257,8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FD3E3E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13139E">
              <w:rPr>
                <w:color w:val="000000"/>
              </w:rPr>
              <w:t xml:space="preserve"> </w:t>
            </w:r>
            <w:r w:rsidR="00FD3E3E">
              <w:rPr>
                <w:color w:val="000000"/>
              </w:rPr>
              <w:t>13 819,9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FD3E3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- 13</w:t>
            </w:r>
            <w:r w:rsidR="00437D41">
              <w:rPr>
                <w:color w:val="000000"/>
              </w:rPr>
              <w:t> 819,9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FD3E3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- 13</w:t>
            </w:r>
            <w:r w:rsidR="00437D41">
              <w:rPr>
                <w:color w:val="000000"/>
              </w:rPr>
              <w:t> 819,9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FD3E3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- 13</w:t>
            </w:r>
            <w:r w:rsidR="00437D41">
              <w:rPr>
                <w:color w:val="000000"/>
              </w:rPr>
              <w:t> 819,9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437D41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14 077,7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437D41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14 077,7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437D41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14 077,7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437D41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14 077,7</w:t>
            </w:r>
          </w:p>
        </w:tc>
      </w:tr>
    </w:tbl>
    <w:p w:rsidR="0086588E" w:rsidRDefault="0086588E" w:rsidP="0086588E">
      <w:pPr>
        <w:rPr>
          <w:sz w:val="28"/>
          <w:szCs w:val="28"/>
        </w:rPr>
      </w:pPr>
    </w:p>
    <w:p w:rsidR="0063180E" w:rsidRDefault="0063180E" w:rsidP="0086588E">
      <w:pPr>
        <w:rPr>
          <w:sz w:val="28"/>
          <w:szCs w:val="28"/>
        </w:rPr>
      </w:pPr>
    </w:p>
    <w:p w:rsidR="0063180E" w:rsidRPr="0086588E" w:rsidRDefault="0063180E" w:rsidP="0086588E">
      <w:pPr>
        <w:rPr>
          <w:sz w:val="28"/>
          <w:szCs w:val="28"/>
        </w:rPr>
      </w:pPr>
    </w:p>
    <w:sectPr w:rsidR="0063180E" w:rsidRPr="0086588E" w:rsidSect="00C12218">
      <w:headerReference w:type="default" r:id="rId9"/>
      <w:footerReference w:type="default" r:id="rId10"/>
      <w:pgSz w:w="11906" w:h="16838" w:code="9"/>
      <w:pgMar w:top="1134" w:right="70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711" w:rsidRDefault="001C7711" w:rsidP="00A25E62">
      <w:r>
        <w:separator/>
      </w:r>
    </w:p>
  </w:endnote>
  <w:endnote w:type="continuationSeparator" w:id="0">
    <w:p w:rsidR="001C7711" w:rsidRDefault="001C7711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99" w:rsidRDefault="00FF059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711" w:rsidRDefault="001C7711" w:rsidP="00A25E62">
      <w:r>
        <w:separator/>
      </w:r>
    </w:p>
  </w:footnote>
  <w:footnote w:type="continuationSeparator" w:id="0">
    <w:p w:rsidR="001C7711" w:rsidRDefault="001C7711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599" w:rsidRPr="003D4466" w:rsidRDefault="00FF0599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 w15:restartNumberingAfterBreak="0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 w15:restartNumberingAfterBreak="0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 w15:restartNumberingAfterBreak="0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 w15:restartNumberingAfterBreak="0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 w15:restartNumberingAfterBreak="0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 w15:restartNumberingAfterBreak="0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 w15:restartNumberingAfterBreak="0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1096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37C40"/>
    <w:rsid w:val="00040A11"/>
    <w:rsid w:val="00043966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68D4"/>
    <w:rsid w:val="00096AE4"/>
    <w:rsid w:val="000A0FD8"/>
    <w:rsid w:val="000A115E"/>
    <w:rsid w:val="000A1C0D"/>
    <w:rsid w:val="000B0DEB"/>
    <w:rsid w:val="000B0E3C"/>
    <w:rsid w:val="000B1181"/>
    <w:rsid w:val="000B20A0"/>
    <w:rsid w:val="000B4DA2"/>
    <w:rsid w:val="000C4B06"/>
    <w:rsid w:val="000C4C68"/>
    <w:rsid w:val="000D5949"/>
    <w:rsid w:val="000E35A2"/>
    <w:rsid w:val="000E4077"/>
    <w:rsid w:val="000E7B5D"/>
    <w:rsid w:val="000E7EE9"/>
    <w:rsid w:val="000F0110"/>
    <w:rsid w:val="000F388C"/>
    <w:rsid w:val="00100504"/>
    <w:rsid w:val="00102250"/>
    <w:rsid w:val="00102251"/>
    <w:rsid w:val="001029D4"/>
    <w:rsid w:val="001045CE"/>
    <w:rsid w:val="0010666C"/>
    <w:rsid w:val="00111776"/>
    <w:rsid w:val="001121E7"/>
    <w:rsid w:val="00113B0E"/>
    <w:rsid w:val="00113E1C"/>
    <w:rsid w:val="0012062C"/>
    <w:rsid w:val="0013139E"/>
    <w:rsid w:val="00133395"/>
    <w:rsid w:val="00134C19"/>
    <w:rsid w:val="00142F1D"/>
    <w:rsid w:val="00143C18"/>
    <w:rsid w:val="00146283"/>
    <w:rsid w:val="001478B6"/>
    <w:rsid w:val="00152042"/>
    <w:rsid w:val="0015465E"/>
    <w:rsid w:val="001556BF"/>
    <w:rsid w:val="00155DB3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C7711"/>
    <w:rsid w:val="001D1886"/>
    <w:rsid w:val="001D79D9"/>
    <w:rsid w:val="001E34FE"/>
    <w:rsid w:val="001E4A93"/>
    <w:rsid w:val="001E608D"/>
    <w:rsid w:val="001E654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63DA"/>
    <w:rsid w:val="00240474"/>
    <w:rsid w:val="00240D9C"/>
    <w:rsid w:val="00242CCC"/>
    <w:rsid w:val="0025088E"/>
    <w:rsid w:val="00254DFB"/>
    <w:rsid w:val="00260FFC"/>
    <w:rsid w:val="00261C80"/>
    <w:rsid w:val="00266714"/>
    <w:rsid w:val="0027388D"/>
    <w:rsid w:val="002764A6"/>
    <w:rsid w:val="00277D69"/>
    <w:rsid w:val="00282142"/>
    <w:rsid w:val="002851AF"/>
    <w:rsid w:val="00285898"/>
    <w:rsid w:val="00285F04"/>
    <w:rsid w:val="00287C7B"/>
    <w:rsid w:val="002924AC"/>
    <w:rsid w:val="00292BEB"/>
    <w:rsid w:val="002930E7"/>
    <w:rsid w:val="0029357A"/>
    <w:rsid w:val="0029525C"/>
    <w:rsid w:val="002956CE"/>
    <w:rsid w:val="0029591E"/>
    <w:rsid w:val="002961A3"/>
    <w:rsid w:val="002A28C3"/>
    <w:rsid w:val="002A2CB6"/>
    <w:rsid w:val="002A3343"/>
    <w:rsid w:val="002B2094"/>
    <w:rsid w:val="002B4362"/>
    <w:rsid w:val="002B53A2"/>
    <w:rsid w:val="002B565E"/>
    <w:rsid w:val="002B6BCF"/>
    <w:rsid w:val="002B704C"/>
    <w:rsid w:val="002C0271"/>
    <w:rsid w:val="002C0AAB"/>
    <w:rsid w:val="002C28A5"/>
    <w:rsid w:val="002C2C16"/>
    <w:rsid w:val="002C48C7"/>
    <w:rsid w:val="002C4915"/>
    <w:rsid w:val="002D080B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2F78B3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0F72"/>
    <w:rsid w:val="0034367D"/>
    <w:rsid w:val="00344324"/>
    <w:rsid w:val="00347B01"/>
    <w:rsid w:val="00351E1A"/>
    <w:rsid w:val="00352EE0"/>
    <w:rsid w:val="003560D2"/>
    <w:rsid w:val="00357B7E"/>
    <w:rsid w:val="00360BA8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36DF"/>
    <w:rsid w:val="00395C13"/>
    <w:rsid w:val="00396713"/>
    <w:rsid w:val="00397C50"/>
    <w:rsid w:val="003A026D"/>
    <w:rsid w:val="003A2EDD"/>
    <w:rsid w:val="003A4EC4"/>
    <w:rsid w:val="003A7D42"/>
    <w:rsid w:val="003B4250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E7FFD"/>
    <w:rsid w:val="003F52B1"/>
    <w:rsid w:val="003F686E"/>
    <w:rsid w:val="003F6F2D"/>
    <w:rsid w:val="003F7461"/>
    <w:rsid w:val="00405086"/>
    <w:rsid w:val="00405E80"/>
    <w:rsid w:val="00406951"/>
    <w:rsid w:val="004102C4"/>
    <w:rsid w:val="00410B2C"/>
    <w:rsid w:val="00411F62"/>
    <w:rsid w:val="00420178"/>
    <w:rsid w:val="00421EB0"/>
    <w:rsid w:val="00423307"/>
    <w:rsid w:val="00427F03"/>
    <w:rsid w:val="00430221"/>
    <w:rsid w:val="00433176"/>
    <w:rsid w:val="004351AF"/>
    <w:rsid w:val="004367CC"/>
    <w:rsid w:val="004369D5"/>
    <w:rsid w:val="00437D41"/>
    <w:rsid w:val="00437FB2"/>
    <w:rsid w:val="0044032D"/>
    <w:rsid w:val="00442240"/>
    <w:rsid w:val="00445334"/>
    <w:rsid w:val="0044789E"/>
    <w:rsid w:val="00451D09"/>
    <w:rsid w:val="00451EAA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589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58BD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650B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663E"/>
    <w:rsid w:val="005576EC"/>
    <w:rsid w:val="00557D47"/>
    <w:rsid w:val="00564E2A"/>
    <w:rsid w:val="00567BFF"/>
    <w:rsid w:val="00574C61"/>
    <w:rsid w:val="0058274A"/>
    <w:rsid w:val="0059427C"/>
    <w:rsid w:val="005A11FB"/>
    <w:rsid w:val="005A14C1"/>
    <w:rsid w:val="005A19CB"/>
    <w:rsid w:val="005A7822"/>
    <w:rsid w:val="005B050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C7D25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354C"/>
    <w:rsid w:val="00604E3F"/>
    <w:rsid w:val="00605301"/>
    <w:rsid w:val="0061008D"/>
    <w:rsid w:val="006212FC"/>
    <w:rsid w:val="00621EFF"/>
    <w:rsid w:val="00630520"/>
    <w:rsid w:val="00631453"/>
    <w:rsid w:val="0063180E"/>
    <w:rsid w:val="0063758F"/>
    <w:rsid w:val="006419E6"/>
    <w:rsid w:val="00642D08"/>
    <w:rsid w:val="00652A4A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B73CA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2928"/>
    <w:rsid w:val="00725E84"/>
    <w:rsid w:val="007265E9"/>
    <w:rsid w:val="007342AE"/>
    <w:rsid w:val="007349BF"/>
    <w:rsid w:val="00734CCD"/>
    <w:rsid w:val="00734D06"/>
    <w:rsid w:val="00734DBF"/>
    <w:rsid w:val="007425A6"/>
    <w:rsid w:val="0074424F"/>
    <w:rsid w:val="0074514B"/>
    <w:rsid w:val="00746701"/>
    <w:rsid w:val="0075040A"/>
    <w:rsid w:val="0075069F"/>
    <w:rsid w:val="00752ABA"/>
    <w:rsid w:val="00752D52"/>
    <w:rsid w:val="00753B84"/>
    <w:rsid w:val="0076386E"/>
    <w:rsid w:val="00764C71"/>
    <w:rsid w:val="00766C72"/>
    <w:rsid w:val="007701AE"/>
    <w:rsid w:val="00786DAB"/>
    <w:rsid w:val="00791F4C"/>
    <w:rsid w:val="00792469"/>
    <w:rsid w:val="0079796D"/>
    <w:rsid w:val="007A18DD"/>
    <w:rsid w:val="007B070E"/>
    <w:rsid w:val="007B2BEA"/>
    <w:rsid w:val="007B3E47"/>
    <w:rsid w:val="007C3EE6"/>
    <w:rsid w:val="007C51E5"/>
    <w:rsid w:val="007C5C99"/>
    <w:rsid w:val="007D2C32"/>
    <w:rsid w:val="007D4D8E"/>
    <w:rsid w:val="007D703F"/>
    <w:rsid w:val="007F131E"/>
    <w:rsid w:val="007F391D"/>
    <w:rsid w:val="007F506B"/>
    <w:rsid w:val="007F5197"/>
    <w:rsid w:val="008006C2"/>
    <w:rsid w:val="00802421"/>
    <w:rsid w:val="008025F4"/>
    <w:rsid w:val="008051ED"/>
    <w:rsid w:val="00805B71"/>
    <w:rsid w:val="00812F51"/>
    <w:rsid w:val="00814480"/>
    <w:rsid w:val="008204E4"/>
    <w:rsid w:val="00823230"/>
    <w:rsid w:val="00823559"/>
    <w:rsid w:val="00825AEE"/>
    <w:rsid w:val="008312A8"/>
    <w:rsid w:val="00834FE1"/>
    <w:rsid w:val="00835FC4"/>
    <w:rsid w:val="008421DA"/>
    <w:rsid w:val="00845038"/>
    <w:rsid w:val="008456D0"/>
    <w:rsid w:val="0085274B"/>
    <w:rsid w:val="00854FC8"/>
    <w:rsid w:val="00855E04"/>
    <w:rsid w:val="00861BA9"/>
    <w:rsid w:val="00864464"/>
    <w:rsid w:val="0086588E"/>
    <w:rsid w:val="008707F4"/>
    <w:rsid w:val="00876B10"/>
    <w:rsid w:val="00885CE3"/>
    <w:rsid w:val="0088605B"/>
    <w:rsid w:val="00886D70"/>
    <w:rsid w:val="008969BC"/>
    <w:rsid w:val="008973A1"/>
    <w:rsid w:val="00897C00"/>
    <w:rsid w:val="008A242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1776"/>
    <w:rsid w:val="008D7833"/>
    <w:rsid w:val="008D7FC7"/>
    <w:rsid w:val="008E17BE"/>
    <w:rsid w:val="008E1CF1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262A"/>
    <w:rsid w:val="00933D90"/>
    <w:rsid w:val="00935798"/>
    <w:rsid w:val="00936EEE"/>
    <w:rsid w:val="00937412"/>
    <w:rsid w:val="009415A2"/>
    <w:rsid w:val="00942554"/>
    <w:rsid w:val="009449E5"/>
    <w:rsid w:val="00945EC3"/>
    <w:rsid w:val="0094737F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D6D2B"/>
    <w:rsid w:val="009E3BF6"/>
    <w:rsid w:val="009E3C53"/>
    <w:rsid w:val="009E5C2D"/>
    <w:rsid w:val="009F1E61"/>
    <w:rsid w:val="009F702F"/>
    <w:rsid w:val="009F7624"/>
    <w:rsid w:val="00A00C63"/>
    <w:rsid w:val="00A06147"/>
    <w:rsid w:val="00A1095F"/>
    <w:rsid w:val="00A13843"/>
    <w:rsid w:val="00A13C03"/>
    <w:rsid w:val="00A241E3"/>
    <w:rsid w:val="00A25666"/>
    <w:rsid w:val="00A25A0C"/>
    <w:rsid w:val="00A25E62"/>
    <w:rsid w:val="00A264B2"/>
    <w:rsid w:val="00A3339C"/>
    <w:rsid w:val="00A33F72"/>
    <w:rsid w:val="00A41347"/>
    <w:rsid w:val="00A44849"/>
    <w:rsid w:val="00A52179"/>
    <w:rsid w:val="00A53871"/>
    <w:rsid w:val="00A53AEA"/>
    <w:rsid w:val="00A55583"/>
    <w:rsid w:val="00A5698A"/>
    <w:rsid w:val="00A601FD"/>
    <w:rsid w:val="00A6444E"/>
    <w:rsid w:val="00A70166"/>
    <w:rsid w:val="00A70F8E"/>
    <w:rsid w:val="00A7178F"/>
    <w:rsid w:val="00A77338"/>
    <w:rsid w:val="00A829E8"/>
    <w:rsid w:val="00A841FA"/>
    <w:rsid w:val="00A84301"/>
    <w:rsid w:val="00A8576F"/>
    <w:rsid w:val="00A90A54"/>
    <w:rsid w:val="00A93025"/>
    <w:rsid w:val="00A94912"/>
    <w:rsid w:val="00A95AD5"/>
    <w:rsid w:val="00A97279"/>
    <w:rsid w:val="00AB2683"/>
    <w:rsid w:val="00AB27D5"/>
    <w:rsid w:val="00AB3736"/>
    <w:rsid w:val="00AB696F"/>
    <w:rsid w:val="00AB720D"/>
    <w:rsid w:val="00AC5875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0A27"/>
    <w:rsid w:val="00AF15E1"/>
    <w:rsid w:val="00AF3A3C"/>
    <w:rsid w:val="00AF463F"/>
    <w:rsid w:val="00B00845"/>
    <w:rsid w:val="00B025B8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096A"/>
    <w:rsid w:val="00B51C61"/>
    <w:rsid w:val="00B5712A"/>
    <w:rsid w:val="00B60C08"/>
    <w:rsid w:val="00B62B8D"/>
    <w:rsid w:val="00B67BFA"/>
    <w:rsid w:val="00B7087C"/>
    <w:rsid w:val="00B7367C"/>
    <w:rsid w:val="00B738C6"/>
    <w:rsid w:val="00B74EAA"/>
    <w:rsid w:val="00B7533B"/>
    <w:rsid w:val="00B76700"/>
    <w:rsid w:val="00B80380"/>
    <w:rsid w:val="00B81A34"/>
    <w:rsid w:val="00B936E9"/>
    <w:rsid w:val="00B963BC"/>
    <w:rsid w:val="00B97114"/>
    <w:rsid w:val="00B97BA6"/>
    <w:rsid w:val="00BA2E74"/>
    <w:rsid w:val="00BA67D3"/>
    <w:rsid w:val="00BB1E26"/>
    <w:rsid w:val="00BB2378"/>
    <w:rsid w:val="00BB3B01"/>
    <w:rsid w:val="00BB42FD"/>
    <w:rsid w:val="00BB49CF"/>
    <w:rsid w:val="00BB710A"/>
    <w:rsid w:val="00BC09CD"/>
    <w:rsid w:val="00BC1D2F"/>
    <w:rsid w:val="00BC634A"/>
    <w:rsid w:val="00BD51ED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4478"/>
    <w:rsid w:val="00C06437"/>
    <w:rsid w:val="00C11C65"/>
    <w:rsid w:val="00C11DB2"/>
    <w:rsid w:val="00C12218"/>
    <w:rsid w:val="00C13B3A"/>
    <w:rsid w:val="00C14961"/>
    <w:rsid w:val="00C1516E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5530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A6A70"/>
    <w:rsid w:val="00CB1082"/>
    <w:rsid w:val="00CB2C09"/>
    <w:rsid w:val="00CB3379"/>
    <w:rsid w:val="00CB40DF"/>
    <w:rsid w:val="00CB53FB"/>
    <w:rsid w:val="00CC06B7"/>
    <w:rsid w:val="00CC2238"/>
    <w:rsid w:val="00CC2C8C"/>
    <w:rsid w:val="00CC623B"/>
    <w:rsid w:val="00CC7237"/>
    <w:rsid w:val="00CD047E"/>
    <w:rsid w:val="00CD1180"/>
    <w:rsid w:val="00CD1A6C"/>
    <w:rsid w:val="00CD7CDC"/>
    <w:rsid w:val="00CE078E"/>
    <w:rsid w:val="00CE0FD4"/>
    <w:rsid w:val="00CE4F4D"/>
    <w:rsid w:val="00CF7EB5"/>
    <w:rsid w:val="00D008ED"/>
    <w:rsid w:val="00D05331"/>
    <w:rsid w:val="00D129DE"/>
    <w:rsid w:val="00D14B35"/>
    <w:rsid w:val="00D164CE"/>
    <w:rsid w:val="00D16E45"/>
    <w:rsid w:val="00D16F2D"/>
    <w:rsid w:val="00D20434"/>
    <w:rsid w:val="00D21837"/>
    <w:rsid w:val="00D232AD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0E6A"/>
    <w:rsid w:val="00D64F27"/>
    <w:rsid w:val="00D65928"/>
    <w:rsid w:val="00D65BB3"/>
    <w:rsid w:val="00D73656"/>
    <w:rsid w:val="00D80147"/>
    <w:rsid w:val="00D85B40"/>
    <w:rsid w:val="00D87C5F"/>
    <w:rsid w:val="00D91664"/>
    <w:rsid w:val="00D91CF8"/>
    <w:rsid w:val="00D970A6"/>
    <w:rsid w:val="00DA12F6"/>
    <w:rsid w:val="00DA7E3B"/>
    <w:rsid w:val="00DB1381"/>
    <w:rsid w:val="00DB275E"/>
    <w:rsid w:val="00DB4BE9"/>
    <w:rsid w:val="00DB6148"/>
    <w:rsid w:val="00DB68C9"/>
    <w:rsid w:val="00DC4745"/>
    <w:rsid w:val="00DC7442"/>
    <w:rsid w:val="00DD241B"/>
    <w:rsid w:val="00DD2B00"/>
    <w:rsid w:val="00DE40B9"/>
    <w:rsid w:val="00DE7A7E"/>
    <w:rsid w:val="00DF4714"/>
    <w:rsid w:val="00DF6902"/>
    <w:rsid w:val="00E01541"/>
    <w:rsid w:val="00E06E43"/>
    <w:rsid w:val="00E07648"/>
    <w:rsid w:val="00E17E6E"/>
    <w:rsid w:val="00E2225F"/>
    <w:rsid w:val="00E2562C"/>
    <w:rsid w:val="00E305A7"/>
    <w:rsid w:val="00E30A88"/>
    <w:rsid w:val="00E40D70"/>
    <w:rsid w:val="00E4310A"/>
    <w:rsid w:val="00E44D21"/>
    <w:rsid w:val="00E44F9D"/>
    <w:rsid w:val="00E579C2"/>
    <w:rsid w:val="00E6141C"/>
    <w:rsid w:val="00E65DD7"/>
    <w:rsid w:val="00E71CF8"/>
    <w:rsid w:val="00E73165"/>
    <w:rsid w:val="00E75124"/>
    <w:rsid w:val="00E75687"/>
    <w:rsid w:val="00E76942"/>
    <w:rsid w:val="00E80E91"/>
    <w:rsid w:val="00E8141F"/>
    <w:rsid w:val="00E8274D"/>
    <w:rsid w:val="00E83644"/>
    <w:rsid w:val="00E873A1"/>
    <w:rsid w:val="00E9197C"/>
    <w:rsid w:val="00E95729"/>
    <w:rsid w:val="00EA0FA5"/>
    <w:rsid w:val="00EA3E31"/>
    <w:rsid w:val="00EB15C6"/>
    <w:rsid w:val="00EB31C4"/>
    <w:rsid w:val="00EB5BCC"/>
    <w:rsid w:val="00EB72D3"/>
    <w:rsid w:val="00EB7B01"/>
    <w:rsid w:val="00EC0022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3B0"/>
    <w:rsid w:val="00EE37E8"/>
    <w:rsid w:val="00EE4C2D"/>
    <w:rsid w:val="00EE634B"/>
    <w:rsid w:val="00EE710F"/>
    <w:rsid w:val="00EF03F2"/>
    <w:rsid w:val="00EF480F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1FA5"/>
    <w:rsid w:val="00F23A45"/>
    <w:rsid w:val="00F24761"/>
    <w:rsid w:val="00F24EBF"/>
    <w:rsid w:val="00F26AE5"/>
    <w:rsid w:val="00F31846"/>
    <w:rsid w:val="00F32CEA"/>
    <w:rsid w:val="00F36368"/>
    <w:rsid w:val="00F36B85"/>
    <w:rsid w:val="00F3770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10F"/>
    <w:rsid w:val="00F746F2"/>
    <w:rsid w:val="00F77FAF"/>
    <w:rsid w:val="00F82738"/>
    <w:rsid w:val="00F837C8"/>
    <w:rsid w:val="00F8427F"/>
    <w:rsid w:val="00F85648"/>
    <w:rsid w:val="00F9079A"/>
    <w:rsid w:val="00F94E9B"/>
    <w:rsid w:val="00F9557F"/>
    <w:rsid w:val="00F96956"/>
    <w:rsid w:val="00FA23B0"/>
    <w:rsid w:val="00FA2D1A"/>
    <w:rsid w:val="00FA3C51"/>
    <w:rsid w:val="00FA55C8"/>
    <w:rsid w:val="00FB0270"/>
    <w:rsid w:val="00FB03C6"/>
    <w:rsid w:val="00FB1614"/>
    <w:rsid w:val="00FB24BA"/>
    <w:rsid w:val="00FB38D4"/>
    <w:rsid w:val="00FB4CCA"/>
    <w:rsid w:val="00FB7924"/>
    <w:rsid w:val="00FC0F3B"/>
    <w:rsid w:val="00FC3A9F"/>
    <w:rsid w:val="00FC5AF5"/>
    <w:rsid w:val="00FD3E3E"/>
    <w:rsid w:val="00FE4111"/>
    <w:rsid w:val="00FE4C9F"/>
    <w:rsid w:val="00FE5762"/>
    <w:rsid w:val="00FE6034"/>
    <w:rsid w:val="00FF0599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4BAB08-5788-43F0-975D-F9F8E2EB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A8898-7ECA-4437-9EEA-94136F411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3316</Words>
  <Characters>18907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6</cp:revision>
  <cp:lastPrinted>2022-03-04T05:34:00Z</cp:lastPrinted>
  <dcterms:created xsi:type="dcterms:W3CDTF">2023-03-09T12:21:00Z</dcterms:created>
  <dcterms:modified xsi:type="dcterms:W3CDTF">2023-04-26T08:02:00Z</dcterms:modified>
</cp:coreProperties>
</file>